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09D4" w14:textId="5F715368" w:rsidR="00C002E0" w:rsidRDefault="009C73FA" w:rsidP="00794C06">
      <w:pPr>
        <w:jc w:val="center"/>
      </w:pPr>
      <w:r w:rsidRPr="009C73FA">
        <w:rPr>
          <w:noProof/>
        </w:rPr>
        <w:drawing>
          <wp:inline distT="0" distB="0" distL="0" distR="0" wp14:anchorId="2CE032E0" wp14:editId="477B4776">
            <wp:extent cx="1232452" cy="6013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7569" cy="63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C0E">
        <w:rPr>
          <w:noProof/>
        </w:rPr>
        <w:drawing>
          <wp:inline distT="0" distB="0" distL="0" distR="0" wp14:anchorId="0A4242BA" wp14:editId="3457657B">
            <wp:extent cx="2798665" cy="51728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712" cy="57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998F2" w14:textId="5E9D444D" w:rsidR="009C73FA" w:rsidRDefault="009C73FA"/>
    <w:p w14:paraId="5252328F" w14:textId="1B7BB4B4" w:rsidR="00232B2B" w:rsidRDefault="00232B2B"/>
    <w:p w14:paraId="259877BA" w14:textId="1755DF17" w:rsidR="0044264C" w:rsidRDefault="00794C06" w:rsidP="00E45AFC">
      <w:pPr>
        <w:jc w:val="center"/>
      </w:pPr>
      <w:r>
        <w:rPr>
          <w:b/>
          <w:bCs/>
          <w:sz w:val="44"/>
          <w:szCs w:val="44"/>
        </w:rPr>
        <w:t>“</w:t>
      </w:r>
      <w:r w:rsidR="0044264C" w:rsidRPr="0044264C">
        <w:rPr>
          <w:b/>
          <w:bCs/>
          <w:sz w:val="44"/>
          <w:szCs w:val="44"/>
        </w:rPr>
        <w:t>Intersecting the Past and the Present – Lynching in America”</w:t>
      </w:r>
    </w:p>
    <w:p w14:paraId="73D012F6" w14:textId="0779446C" w:rsidR="00232B2B" w:rsidRDefault="0044264C">
      <w:pPr>
        <w:rPr>
          <w:i/>
          <w:iCs/>
          <w:sz w:val="32"/>
          <w:szCs w:val="32"/>
        </w:rPr>
      </w:pPr>
      <w:r w:rsidRPr="0044264C">
        <w:rPr>
          <w:i/>
          <w:iCs/>
          <w:sz w:val="32"/>
          <w:szCs w:val="32"/>
        </w:rPr>
        <w:t xml:space="preserve">This webinar focuses on the continued struggle of African Americans and their organizations to fight modern day lynching and </w:t>
      </w:r>
      <w:r w:rsidR="00CE32A7">
        <w:rPr>
          <w:i/>
          <w:iCs/>
          <w:sz w:val="32"/>
          <w:szCs w:val="32"/>
        </w:rPr>
        <w:t>examines</w:t>
      </w:r>
      <w:r w:rsidR="00E45AFC">
        <w:rPr>
          <w:i/>
          <w:iCs/>
          <w:sz w:val="32"/>
          <w:szCs w:val="32"/>
        </w:rPr>
        <w:t xml:space="preserve"> historical </w:t>
      </w:r>
      <w:r w:rsidRPr="0044264C">
        <w:rPr>
          <w:i/>
          <w:iCs/>
          <w:sz w:val="32"/>
          <w:szCs w:val="32"/>
        </w:rPr>
        <w:t>lessons from the past</w:t>
      </w:r>
      <w:r w:rsidR="00270790">
        <w:rPr>
          <w:i/>
          <w:iCs/>
          <w:sz w:val="32"/>
          <w:szCs w:val="32"/>
        </w:rPr>
        <w:t xml:space="preserve">. </w:t>
      </w:r>
    </w:p>
    <w:p w14:paraId="6B18CC02" w14:textId="3157573F" w:rsidR="0044264C" w:rsidRDefault="0044264C">
      <w:pPr>
        <w:rPr>
          <w:i/>
          <w:iCs/>
          <w:sz w:val="32"/>
          <w:szCs w:val="32"/>
        </w:rPr>
      </w:pPr>
    </w:p>
    <w:p w14:paraId="7EBAE2BA" w14:textId="68D6BCE8" w:rsidR="0044264C" w:rsidRPr="003167C9" w:rsidRDefault="0044264C">
      <w:pPr>
        <w:rPr>
          <w:b/>
          <w:bCs/>
          <w:sz w:val="32"/>
          <w:szCs w:val="32"/>
        </w:rPr>
      </w:pPr>
      <w:r w:rsidRPr="003167C9">
        <w:rPr>
          <w:b/>
          <w:bCs/>
          <w:sz w:val="32"/>
          <w:szCs w:val="32"/>
        </w:rPr>
        <w:t>Webinar - Thursday, January 20, 2022 – 7pm – 9pm</w:t>
      </w:r>
    </w:p>
    <w:p w14:paraId="1119F86F" w14:textId="2C5C803C" w:rsidR="0044264C" w:rsidRDefault="0044264C">
      <w:pPr>
        <w:rPr>
          <w:sz w:val="32"/>
          <w:szCs w:val="32"/>
        </w:rPr>
      </w:pPr>
    </w:p>
    <w:p w14:paraId="73B04354" w14:textId="7DBBABAA" w:rsidR="0044264C" w:rsidRDefault="0044264C">
      <w:pPr>
        <w:rPr>
          <w:b/>
          <w:bCs/>
          <w:sz w:val="32"/>
          <w:szCs w:val="32"/>
        </w:rPr>
      </w:pPr>
      <w:r w:rsidRPr="00CE32A7">
        <w:rPr>
          <w:b/>
          <w:bCs/>
          <w:sz w:val="32"/>
          <w:szCs w:val="32"/>
        </w:rPr>
        <w:t>Panelists:</w:t>
      </w:r>
    </w:p>
    <w:p w14:paraId="23B591EB" w14:textId="77777777" w:rsidR="00CE32A7" w:rsidRPr="00CE32A7" w:rsidRDefault="00CE32A7">
      <w:pPr>
        <w:rPr>
          <w:b/>
          <w:bCs/>
          <w:sz w:val="32"/>
          <w:szCs w:val="32"/>
        </w:rPr>
      </w:pPr>
    </w:p>
    <w:p w14:paraId="67ACFA25" w14:textId="458088F0" w:rsidR="0044264C" w:rsidRPr="0044264C" w:rsidRDefault="0044264C" w:rsidP="0044264C">
      <w:pPr>
        <w:rPr>
          <w:rFonts w:ascii="Helvetica" w:hAnsi="Helvetica" w:cs="Arial"/>
          <w:color w:val="222222"/>
          <w:sz w:val="32"/>
          <w:szCs w:val="32"/>
        </w:rPr>
      </w:pPr>
      <w:r w:rsidRPr="0044264C">
        <w:rPr>
          <w:rFonts w:ascii="Helvetica" w:hAnsi="Helvetica" w:cs="Arial"/>
          <w:color w:val="222222"/>
          <w:sz w:val="32"/>
          <w:szCs w:val="32"/>
        </w:rPr>
        <w:t xml:space="preserve">Nia </w:t>
      </w:r>
      <w:r w:rsidR="00DA4D69">
        <w:rPr>
          <w:rFonts w:ascii="Helvetica" w:hAnsi="Helvetica" w:cs="Arial"/>
          <w:color w:val="222222"/>
          <w:sz w:val="32"/>
          <w:szCs w:val="32"/>
        </w:rPr>
        <w:t>2</w:t>
      </w:r>
      <w:r w:rsidRPr="0044264C">
        <w:rPr>
          <w:rFonts w:ascii="Helvetica" w:hAnsi="Helvetica" w:cs="Arial"/>
          <w:color w:val="222222"/>
          <w:sz w:val="32"/>
          <w:szCs w:val="32"/>
        </w:rPr>
        <w:t>X</w:t>
      </w:r>
      <w:r>
        <w:rPr>
          <w:rFonts w:ascii="Helvetica" w:hAnsi="Helvetica" w:cs="Arial"/>
          <w:color w:val="222222"/>
          <w:sz w:val="32"/>
          <w:szCs w:val="32"/>
        </w:rPr>
        <w:t xml:space="preserve">- </w:t>
      </w:r>
      <w:r w:rsidR="00E45AFC">
        <w:rPr>
          <w:rFonts w:ascii="Helvetica" w:hAnsi="Helvetica" w:cs="Arial"/>
          <w:color w:val="222222"/>
          <w:sz w:val="32"/>
          <w:szCs w:val="32"/>
        </w:rPr>
        <w:t xml:space="preserve">Humble - Servant, President of Greater DC Chapter, </w:t>
      </w:r>
      <w:r>
        <w:rPr>
          <w:rFonts w:ascii="Helvetica" w:hAnsi="Helvetica" w:cs="Arial"/>
          <w:color w:val="222222"/>
          <w:sz w:val="32"/>
          <w:szCs w:val="32"/>
        </w:rPr>
        <w:t>National Action Network</w:t>
      </w:r>
    </w:p>
    <w:p w14:paraId="4FD877CA" w14:textId="77777777" w:rsidR="0044264C" w:rsidRDefault="0044264C" w:rsidP="0044264C">
      <w:pPr>
        <w:rPr>
          <w:rFonts w:ascii="Helvetica" w:hAnsi="Helvetica" w:cs="Arial"/>
          <w:color w:val="222222"/>
          <w:sz w:val="18"/>
          <w:szCs w:val="18"/>
        </w:rPr>
      </w:pPr>
    </w:p>
    <w:p w14:paraId="3E786251" w14:textId="66191139" w:rsidR="0044264C" w:rsidRPr="0044264C" w:rsidRDefault="0044264C" w:rsidP="0044264C">
      <w:pPr>
        <w:rPr>
          <w:rFonts w:ascii="Helvetica" w:hAnsi="Helvetica" w:cs="Arial"/>
          <w:color w:val="222222"/>
          <w:sz w:val="32"/>
          <w:szCs w:val="32"/>
        </w:rPr>
      </w:pPr>
      <w:r w:rsidRPr="0044264C">
        <w:rPr>
          <w:rFonts w:ascii="Helvetica" w:hAnsi="Helvetica" w:cs="Arial"/>
          <w:color w:val="222222"/>
          <w:sz w:val="32"/>
          <w:szCs w:val="32"/>
        </w:rPr>
        <w:t>Qiana Johnson</w:t>
      </w:r>
      <w:r>
        <w:rPr>
          <w:rFonts w:ascii="Helvetica" w:hAnsi="Helvetica" w:cs="Arial"/>
          <w:color w:val="222222"/>
          <w:sz w:val="32"/>
          <w:szCs w:val="32"/>
        </w:rPr>
        <w:t xml:space="preserve"> – </w:t>
      </w:r>
      <w:r w:rsidR="00DD2444">
        <w:rPr>
          <w:rFonts w:ascii="Helvetica" w:hAnsi="Helvetica" w:cs="Arial"/>
          <w:color w:val="222222"/>
          <w:sz w:val="32"/>
          <w:szCs w:val="32"/>
        </w:rPr>
        <w:t xml:space="preserve">President and Founder, </w:t>
      </w:r>
      <w:r>
        <w:rPr>
          <w:rFonts w:ascii="Helvetica" w:hAnsi="Helvetica" w:cs="Arial"/>
          <w:color w:val="222222"/>
          <w:sz w:val="32"/>
          <w:szCs w:val="32"/>
        </w:rPr>
        <w:t>Life After Release</w:t>
      </w:r>
    </w:p>
    <w:p w14:paraId="2B60806A" w14:textId="40F8295C" w:rsidR="0044264C" w:rsidRDefault="0044264C" w:rsidP="0044264C">
      <w:pPr>
        <w:rPr>
          <w:rFonts w:ascii="Helvetica" w:hAnsi="Helvetica" w:cs="Arial"/>
          <w:color w:val="222222"/>
          <w:sz w:val="18"/>
          <w:szCs w:val="18"/>
        </w:rPr>
      </w:pPr>
    </w:p>
    <w:p w14:paraId="77E0450E" w14:textId="747EF94C" w:rsidR="0044264C" w:rsidRDefault="0044264C" w:rsidP="0044264C">
      <w:pPr>
        <w:rPr>
          <w:rFonts w:ascii="Helvetica" w:hAnsi="Helvetica" w:cs="Arial"/>
          <w:color w:val="222222"/>
          <w:sz w:val="32"/>
          <w:szCs w:val="32"/>
        </w:rPr>
      </w:pPr>
      <w:r w:rsidRPr="0044264C">
        <w:rPr>
          <w:rFonts w:ascii="Helvetica" w:hAnsi="Helvetica" w:cs="Arial"/>
          <w:color w:val="222222"/>
          <w:sz w:val="32"/>
          <w:szCs w:val="32"/>
        </w:rPr>
        <w:t>Da</w:t>
      </w:r>
      <w:r w:rsidR="009A66C3">
        <w:rPr>
          <w:rFonts w:ascii="Helvetica" w:hAnsi="Helvetica" w:cs="Arial"/>
          <w:color w:val="222222"/>
          <w:sz w:val="32"/>
          <w:szCs w:val="32"/>
        </w:rPr>
        <w:t>J</w:t>
      </w:r>
      <w:r w:rsidRPr="0044264C">
        <w:rPr>
          <w:rFonts w:ascii="Helvetica" w:hAnsi="Helvetica" w:cs="Arial"/>
          <w:color w:val="222222"/>
          <w:sz w:val="32"/>
          <w:szCs w:val="32"/>
        </w:rPr>
        <w:t>uan Gay</w:t>
      </w:r>
      <w:r>
        <w:rPr>
          <w:rFonts w:ascii="Helvetica" w:hAnsi="Helvetica" w:cs="Arial"/>
          <w:color w:val="222222"/>
          <w:sz w:val="32"/>
          <w:szCs w:val="32"/>
        </w:rPr>
        <w:t xml:space="preserve"> </w:t>
      </w:r>
      <w:r w:rsidR="003167C9">
        <w:rPr>
          <w:rFonts w:ascii="Helvetica" w:hAnsi="Helvetica" w:cs="Arial"/>
          <w:color w:val="222222"/>
          <w:sz w:val="32"/>
          <w:szCs w:val="32"/>
        </w:rPr>
        <w:t xml:space="preserve">– </w:t>
      </w:r>
      <w:r w:rsidR="009469DC">
        <w:rPr>
          <w:rFonts w:ascii="Helvetica" w:hAnsi="Helvetica" w:cs="Arial"/>
          <w:color w:val="222222"/>
          <w:sz w:val="32"/>
          <w:szCs w:val="32"/>
        </w:rPr>
        <w:t xml:space="preserve">Alderman, </w:t>
      </w:r>
      <w:r w:rsidR="009A66C3">
        <w:rPr>
          <w:rFonts w:ascii="Helvetica" w:hAnsi="Helvetica" w:cs="Arial"/>
          <w:color w:val="222222"/>
          <w:sz w:val="32"/>
          <w:szCs w:val="32"/>
        </w:rPr>
        <w:t xml:space="preserve">Ward 6 City of </w:t>
      </w:r>
      <w:r w:rsidR="003167C9">
        <w:rPr>
          <w:rFonts w:ascii="Helvetica" w:hAnsi="Helvetica" w:cs="Arial"/>
          <w:color w:val="222222"/>
          <w:sz w:val="32"/>
          <w:szCs w:val="32"/>
        </w:rPr>
        <w:t>Annapolis</w:t>
      </w:r>
    </w:p>
    <w:p w14:paraId="6C4DB4E5" w14:textId="77777777" w:rsidR="00794C06" w:rsidRDefault="00794C06" w:rsidP="0044264C">
      <w:pPr>
        <w:rPr>
          <w:rFonts w:ascii="Helvetica" w:hAnsi="Helvetica" w:cs="Arial"/>
          <w:color w:val="222222"/>
          <w:sz w:val="32"/>
          <w:szCs w:val="32"/>
        </w:rPr>
      </w:pPr>
    </w:p>
    <w:p w14:paraId="1FD8A0D2" w14:textId="6BB07A38" w:rsidR="003167C9" w:rsidRDefault="003167C9" w:rsidP="0044264C">
      <w:pPr>
        <w:rPr>
          <w:rFonts w:ascii="Helvetica" w:hAnsi="Helvetica" w:cs="Arial"/>
          <w:color w:val="222222"/>
          <w:sz w:val="32"/>
          <w:szCs w:val="32"/>
        </w:rPr>
      </w:pPr>
      <w:r>
        <w:rPr>
          <w:rFonts w:ascii="Helvetica" w:hAnsi="Helvetica" w:cs="Arial"/>
          <w:color w:val="222222"/>
          <w:sz w:val="32"/>
          <w:szCs w:val="32"/>
        </w:rPr>
        <w:t>Ashan</w:t>
      </w:r>
      <w:r w:rsidR="00F845C1">
        <w:rPr>
          <w:rFonts w:ascii="Helvetica" w:hAnsi="Helvetica" w:cs="Arial"/>
          <w:color w:val="222222"/>
          <w:sz w:val="32"/>
          <w:szCs w:val="32"/>
        </w:rPr>
        <w:t>ti</w:t>
      </w:r>
      <w:r>
        <w:rPr>
          <w:rFonts w:ascii="Helvetica" w:hAnsi="Helvetica" w:cs="Arial"/>
          <w:color w:val="222222"/>
          <w:sz w:val="32"/>
          <w:szCs w:val="32"/>
        </w:rPr>
        <w:t xml:space="preserve"> Martinez – </w:t>
      </w:r>
      <w:r w:rsidR="00DA4D69">
        <w:rPr>
          <w:rFonts w:ascii="Helvetica" w:hAnsi="Helvetica" w:cs="Arial"/>
          <w:color w:val="222222"/>
          <w:sz w:val="32"/>
          <w:szCs w:val="32"/>
        </w:rPr>
        <w:t>Community Advocate</w:t>
      </w:r>
    </w:p>
    <w:p w14:paraId="14B3B71B" w14:textId="4D8431AB" w:rsidR="003167C9" w:rsidRDefault="003167C9" w:rsidP="0044264C">
      <w:pPr>
        <w:rPr>
          <w:rFonts w:ascii="Helvetica" w:hAnsi="Helvetica" w:cs="Arial"/>
          <w:color w:val="222222"/>
          <w:sz w:val="32"/>
          <w:szCs w:val="32"/>
        </w:rPr>
      </w:pPr>
    </w:p>
    <w:p w14:paraId="63724310" w14:textId="21717846" w:rsidR="003167C9" w:rsidRDefault="003167C9" w:rsidP="0044264C">
      <w:pPr>
        <w:rPr>
          <w:rFonts w:ascii="Helvetica" w:hAnsi="Helvetica" w:cs="Arial"/>
          <w:color w:val="222222"/>
          <w:sz w:val="32"/>
          <w:szCs w:val="32"/>
        </w:rPr>
      </w:pPr>
      <w:r>
        <w:rPr>
          <w:rFonts w:ascii="Helvetica" w:hAnsi="Helvetica" w:cs="Arial"/>
          <w:color w:val="222222"/>
          <w:sz w:val="32"/>
          <w:szCs w:val="32"/>
        </w:rPr>
        <w:t>Moderator:</w:t>
      </w:r>
      <w:r>
        <w:rPr>
          <w:rFonts w:ascii="Helvetica" w:hAnsi="Helvetica" w:cs="Arial"/>
          <w:color w:val="222222"/>
          <w:sz w:val="32"/>
          <w:szCs w:val="32"/>
        </w:rPr>
        <w:tab/>
        <w:t>Gabriel Graves</w:t>
      </w:r>
      <w:r w:rsidR="00270790">
        <w:rPr>
          <w:rFonts w:ascii="Helvetica" w:hAnsi="Helvetica" w:cs="Arial"/>
          <w:color w:val="222222"/>
          <w:sz w:val="32"/>
          <w:szCs w:val="32"/>
        </w:rPr>
        <w:t xml:space="preserve"> </w:t>
      </w:r>
      <w:r w:rsidR="009469DC">
        <w:rPr>
          <w:rFonts w:ascii="Helvetica" w:hAnsi="Helvetica" w:cs="Arial"/>
          <w:color w:val="222222"/>
          <w:sz w:val="32"/>
          <w:szCs w:val="32"/>
        </w:rPr>
        <w:t>-</w:t>
      </w:r>
      <w:r>
        <w:rPr>
          <w:rFonts w:ascii="Helvetica" w:hAnsi="Helvetica" w:cs="Arial"/>
          <w:color w:val="222222"/>
          <w:sz w:val="32"/>
          <w:szCs w:val="32"/>
        </w:rPr>
        <w:t xml:space="preserve"> PG County African American Museum</w:t>
      </w:r>
    </w:p>
    <w:p w14:paraId="191FD738" w14:textId="75904540" w:rsidR="002F4F0C" w:rsidRDefault="002F4F0C" w:rsidP="0044264C">
      <w:pPr>
        <w:rPr>
          <w:rFonts w:ascii="Helvetica" w:hAnsi="Helvetica" w:cs="Arial"/>
          <w:color w:val="222222"/>
          <w:sz w:val="32"/>
          <w:szCs w:val="32"/>
        </w:rPr>
      </w:pPr>
    </w:p>
    <w:p w14:paraId="5D68DD51" w14:textId="51D7E69A" w:rsidR="002F4F0C" w:rsidRDefault="002F4F0C" w:rsidP="002F4F0C">
      <w:r w:rsidRPr="00713287">
        <w:rPr>
          <w:rFonts w:ascii="Helvetica" w:hAnsi="Helvetica" w:cs="Arial"/>
          <w:b/>
          <w:bCs/>
          <w:color w:val="222222"/>
          <w:sz w:val="32"/>
          <w:szCs w:val="32"/>
        </w:rPr>
        <w:t>To Register</w:t>
      </w:r>
      <w:r>
        <w:rPr>
          <w:rFonts w:ascii="Helvetica" w:hAnsi="Helvetica" w:cs="Arial"/>
          <w:color w:val="222222"/>
          <w:sz w:val="32"/>
          <w:szCs w:val="32"/>
        </w:rPr>
        <w:t>:</w:t>
      </w:r>
      <w:r w:rsidRPr="002F4F0C">
        <w:t xml:space="preserve"> 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 https://bit.ly/PGCLMP_Jan2022</w:t>
        </w:r>
      </w:hyperlink>
    </w:p>
    <w:p w14:paraId="3ABD9426" w14:textId="1AFF5E78" w:rsidR="002F4F0C" w:rsidRDefault="002F4F0C" w:rsidP="0044264C">
      <w:pPr>
        <w:rPr>
          <w:rFonts w:ascii="Helvetica" w:hAnsi="Helvetica" w:cs="Arial"/>
          <w:color w:val="222222"/>
          <w:sz w:val="32"/>
          <w:szCs w:val="32"/>
        </w:rPr>
      </w:pPr>
    </w:p>
    <w:p w14:paraId="02416207" w14:textId="77777777" w:rsidR="003167C9" w:rsidRDefault="003167C9" w:rsidP="0044264C">
      <w:pPr>
        <w:rPr>
          <w:rFonts w:ascii="Helvetica" w:hAnsi="Helvetica" w:cs="Arial"/>
          <w:color w:val="222222"/>
          <w:sz w:val="32"/>
          <w:szCs w:val="32"/>
        </w:rPr>
      </w:pPr>
    </w:p>
    <w:p w14:paraId="23825F5F" w14:textId="77777777" w:rsidR="003167C9" w:rsidRPr="003167C9" w:rsidRDefault="003167C9" w:rsidP="0044264C">
      <w:pPr>
        <w:rPr>
          <w:rFonts w:ascii="Helvetica" w:hAnsi="Helvetica" w:cs="Arial"/>
          <w:color w:val="222222"/>
          <w:sz w:val="32"/>
          <w:szCs w:val="32"/>
        </w:rPr>
      </w:pPr>
    </w:p>
    <w:p w14:paraId="272D4DD8" w14:textId="05F4B1CE" w:rsidR="00232B2B" w:rsidRPr="003B161E" w:rsidRDefault="003B161E" w:rsidP="00232B2B">
      <w:pPr>
        <w:rPr>
          <w:sz w:val="28"/>
          <w:szCs w:val="28"/>
        </w:rPr>
      </w:pPr>
      <w:r>
        <w:rPr>
          <w:sz w:val="28"/>
          <w:szCs w:val="28"/>
        </w:rPr>
        <w:t>Sponsors:  P</w:t>
      </w:r>
      <w:r w:rsidR="00E45AFC">
        <w:rPr>
          <w:sz w:val="28"/>
          <w:szCs w:val="28"/>
        </w:rPr>
        <w:t>rince George’s County</w:t>
      </w:r>
      <w:r>
        <w:rPr>
          <w:sz w:val="28"/>
          <w:szCs w:val="28"/>
        </w:rPr>
        <w:t xml:space="preserve"> NAACP and the </w:t>
      </w:r>
      <w:r w:rsidR="00E45AFC">
        <w:rPr>
          <w:sz w:val="28"/>
          <w:szCs w:val="28"/>
        </w:rPr>
        <w:t xml:space="preserve">Prince George’s County </w:t>
      </w:r>
      <w:r>
        <w:rPr>
          <w:sz w:val="28"/>
          <w:szCs w:val="28"/>
        </w:rPr>
        <w:t>Lynching Memorial Project</w:t>
      </w:r>
    </w:p>
    <w:p w14:paraId="54DFC80D" w14:textId="77777777" w:rsidR="00232B2B" w:rsidRDefault="00232B2B"/>
    <w:p w14:paraId="303F7A28" w14:textId="0E3E0B0E" w:rsidR="00232B2B" w:rsidRDefault="00232B2B"/>
    <w:p w14:paraId="7D3AC63D" w14:textId="52D40E2A" w:rsidR="00232B2B" w:rsidRDefault="00232B2B"/>
    <w:p w14:paraId="2C3052C7" w14:textId="54E456E3" w:rsidR="00232B2B" w:rsidRDefault="00232B2B"/>
    <w:p w14:paraId="56E61DF4" w14:textId="5517EB29" w:rsidR="00232B2B" w:rsidRDefault="00232B2B"/>
    <w:p w14:paraId="11A575B7" w14:textId="13A19D96" w:rsidR="00232B2B" w:rsidRDefault="00232B2B"/>
    <w:p w14:paraId="3A274E7F" w14:textId="10FB3129" w:rsidR="00232B2B" w:rsidRDefault="00232B2B"/>
    <w:p w14:paraId="0F99AF44" w14:textId="15E56E1E" w:rsidR="00232B2B" w:rsidRDefault="00232B2B"/>
    <w:p w14:paraId="1DBE2109" w14:textId="22060939" w:rsidR="00232B2B" w:rsidRDefault="00232B2B"/>
    <w:p w14:paraId="5C9C96F6" w14:textId="7E58519A" w:rsidR="00232B2B" w:rsidRDefault="00232B2B"/>
    <w:p w14:paraId="1D3F72EA" w14:textId="77777777" w:rsidR="00232B2B" w:rsidRDefault="00232B2B"/>
    <w:sectPr w:rsidR="00232B2B" w:rsidSect="004E7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0E"/>
    <w:rsid w:val="000C5235"/>
    <w:rsid w:val="00190C74"/>
    <w:rsid w:val="00232B2B"/>
    <w:rsid w:val="00270790"/>
    <w:rsid w:val="002F4F0C"/>
    <w:rsid w:val="003167C9"/>
    <w:rsid w:val="003B161E"/>
    <w:rsid w:val="0044264C"/>
    <w:rsid w:val="004E7AAF"/>
    <w:rsid w:val="00713287"/>
    <w:rsid w:val="00794C06"/>
    <w:rsid w:val="007E5CD1"/>
    <w:rsid w:val="00813C0E"/>
    <w:rsid w:val="009469DC"/>
    <w:rsid w:val="009A66C3"/>
    <w:rsid w:val="009B77DE"/>
    <w:rsid w:val="009C73FA"/>
    <w:rsid w:val="00A652D7"/>
    <w:rsid w:val="00C40331"/>
    <w:rsid w:val="00CE32A7"/>
    <w:rsid w:val="00CF2DCA"/>
    <w:rsid w:val="00DA4D69"/>
    <w:rsid w:val="00DD2444"/>
    <w:rsid w:val="00E45AFC"/>
    <w:rsid w:val="00F8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A8708"/>
  <w14:defaultImageDpi w14:val="32767"/>
  <w15:chartTrackingRefBased/>
  <w15:docId w15:val="{72EF616C-E404-7C44-9C1A-23FAA819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B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3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76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7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94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5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9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98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47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21460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89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697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16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706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64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253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655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5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1658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123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237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5304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433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801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8189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9737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830939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27223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24363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430631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465199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414295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516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595105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95573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PGCLMP_Jan202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 Rosado</dc:creator>
  <cp:keywords/>
  <dc:description/>
  <cp:lastModifiedBy>Joan L Rosado</cp:lastModifiedBy>
  <cp:revision>2</cp:revision>
  <cp:lastPrinted>2022-01-05T17:51:00Z</cp:lastPrinted>
  <dcterms:created xsi:type="dcterms:W3CDTF">2022-01-07T21:30:00Z</dcterms:created>
  <dcterms:modified xsi:type="dcterms:W3CDTF">2022-01-07T21:30:00Z</dcterms:modified>
</cp:coreProperties>
</file>